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EC5" w14:textId="3A32BA1E" w:rsidR="009A7F12" w:rsidRPr="00857826" w:rsidRDefault="00B20BFA" w:rsidP="00C42B3B">
      <w:pPr>
        <w:spacing w:after="0" w:line="320" w:lineRule="exact"/>
        <w:jc w:val="center"/>
        <w:rPr>
          <w:rFonts w:ascii="Avenir Next LT Pro Demi" w:hAnsi="Avenir Next LT Pro Demi"/>
          <w:sz w:val="24"/>
          <w:szCs w:val="24"/>
        </w:rPr>
      </w:pPr>
      <w:r>
        <w:rPr>
          <w:rFonts w:ascii="Avenir Next LT Pro Demi" w:hAnsi="Avenir Next LT Pro Demi"/>
          <w:sz w:val="24"/>
          <w:szCs w:val="24"/>
        </w:rPr>
        <w:t xml:space="preserve">Cllr Sue Nicholls, </w:t>
      </w:r>
      <w:r w:rsidR="009A7F12" w:rsidRPr="00857826">
        <w:rPr>
          <w:rFonts w:ascii="Avenir Next LT Pro Demi" w:hAnsi="Avenir Next LT Pro Demi"/>
          <w:sz w:val="24"/>
          <w:szCs w:val="24"/>
        </w:rPr>
        <w:t>District Councillor Report</w:t>
      </w:r>
    </w:p>
    <w:p w14:paraId="0138D369" w14:textId="77777777" w:rsidR="00C42B3B" w:rsidRDefault="00C42B3B" w:rsidP="00C42B3B">
      <w:pPr>
        <w:spacing w:after="0" w:line="320" w:lineRule="exact"/>
        <w:jc w:val="center"/>
        <w:rPr>
          <w:rFonts w:ascii="Avenir Next LT Pro Demi" w:hAnsi="Avenir Next LT Pro Demi"/>
          <w:sz w:val="24"/>
          <w:szCs w:val="24"/>
        </w:rPr>
      </w:pPr>
      <w:r>
        <w:rPr>
          <w:rFonts w:ascii="Avenir Next LT Pro Demi" w:hAnsi="Avenir Next LT Pro Demi"/>
          <w:sz w:val="24"/>
          <w:szCs w:val="24"/>
        </w:rPr>
        <w:t xml:space="preserve">Buckland &amp; Chipping </w:t>
      </w:r>
      <w:r w:rsidR="008D3468">
        <w:rPr>
          <w:rFonts w:ascii="Avenir Next LT Pro Demi" w:hAnsi="Avenir Next LT Pro Demi"/>
          <w:sz w:val="24"/>
          <w:szCs w:val="24"/>
        </w:rPr>
        <w:t>Parish</w:t>
      </w:r>
      <w:r w:rsidR="00BC2AA8" w:rsidRPr="00857826">
        <w:rPr>
          <w:rFonts w:ascii="Avenir Next LT Pro Demi" w:hAnsi="Avenir Next LT Pro Demi"/>
          <w:sz w:val="24"/>
          <w:szCs w:val="24"/>
        </w:rPr>
        <w:t xml:space="preserve"> </w:t>
      </w:r>
      <w:r w:rsidR="000A7CA2" w:rsidRPr="00857826">
        <w:rPr>
          <w:rFonts w:ascii="Avenir Next LT Pro Demi" w:hAnsi="Avenir Next LT Pro Demi"/>
          <w:sz w:val="24"/>
          <w:szCs w:val="24"/>
        </w:rPr>
        <w:t>Council</w:t>
      </w:r>
      <w:r w:rsidR="007A7174">
        <w:rPr>
          <w:rFonts w:ascii="Avenir Next LT Pro Demi" w:hAnsi="Avenir Next LT Pro Demi"/>
          <w:sz w:val="24"/>
          <w:szCs w:val="24"/>
        </w:rPr>
        <w:t xml:space="preserve"> meeting</w:t>
      </w:r>
      <w:r w:rsidR="000A7CA2" w:rsidRPr="00857826">
        <w:rPr>
          <w:rFonts w:ascii="Avenir Next LT Pro Demi" w:hAnsi="Avenir Next LT Pro Demi"/>
          <w:sz w:val="24"/>
          <w:szCs w:val="24"/>
        </w:rPr>
        <w:t xml:space="preserve"> </w:t>
      </w:r>
    </w:p>
    <w:p w14:paraId="58F107B0" w14:textId="31C0D4F7" w:rsidR="00C42B3B" w:rsidRDefault="00C42B3B" w:rsidP="00C42B3B">
      <w:pPr>
        <w:spacing w:line="320" w:lineRule="exact"/>
        <w:jc w:val="center"/>
        <w:rPr>
          <w:rFonts w:ascii="Avenir Next LT Pro Demi" w:hAnsi="Avenir Next LT Pro Demi"/>
          <w:sz w:val="24"/>
          <w:szCs w:val="24"/>
        </w:rPr>
      </w:pPr>
      <w:r>
        <w:rPr>
          <w:rFonts w:ascii="Avenir Next LT Pro Demi" w:hAnsi="Avenir Next LT Pro Demi"/>
          <w:sz w:val="24"/>
          <w:szCs w:val="24"/>
        </w:rPr>
        <w:t>21</w:t>
      </w:r>
      <w:r w:rsidR="00BC2AA8" w:rsidRPr="00857826">
        <w:rPr>
          <w:rFonts w:ascii="Avenir Next LT Pro Demi" w:hAnsi="Avenir Next LT Pro Demi"/>
          <w:sz w:val="24"/>
          <w:szCs w:val="24"/>
        </w:rPr>
        <w:t xml:space="preserve"> </w:t>
      </w:r>
      <w:r w:rsidR="00B20BFA">
        <w:rPr>
          <w:rFonts w:ascii="Avenir Next LT Pro Demi" w:hAnsi="Avenir Next LT Pro Demi"/>
          <w:sz w:val="24"/>
          <w:szCs w:val="24"/>
        </w:rPr>
        <w:t>July</w:t>
      </w:r>
      <w:r w:rsidR="00BC2AA8" w:rsidRPr="00857826">
        <w:rPr>
          <w:rFonts w:ascii="Avenir Next LT Pro Demi" w:hAnsi="Avenir Next LT Pro Demi"/>
          <w:sz w:val="24"/>
          <w:szCs w:val="24"/>
        </w:rPr>
        <w:t xml:space="preserve"> 2026</w:t>
      </w:r>
    </w:p>
    <w:p w14:paraId="57F4E0A0" w14:textId="77777777" w:rsidR="00086A72" w:rsidRDefault="00086A72" w:rsidP="00086A72">
      <w:pPr>
        <w:spacing w:after="0" w:line="300" w:lineRule="exact"/>
        <w:jc w:val="center"/>
        <w:rPr>
          <w:rFonts w:ascii="Avenir Next LT Pro Demi" w:hAnsi="Avenir Next LT Pro Demi"/>
          <w:sz w:val="24"/>
          <w:szCs w:val="24"/>
        </w:rPr>
      </w:pPr>
    </w:p>
    <w:p w14:paraId="279E03AF" w14:textId="4C25DC66" w:rsidR="00E57CF4" w:rsidRPr="00086A72" w:rsidRDefault="00086A72" w:rsidP="00C42B3B">
      <w:pPr>
        <w:spacing w:after="120" w:line="300" w:lineRule="exact"/>
        <w:rPr>
          <w:rFonts w:ascii="Avenir Next LT Pro Demi" w:hAnsi="Avenir Next LT Pro Demi"/>
          <w:sz w:val="24"/>
          <w:szCs w:val="24"/>
        </w:rPr>
      </w:pPr>
      <w:r w:rsidRPr="00035645">
        <w:rPr>
          <w:rFonts w:ascii="Avenir Next LT Pro Demi" w:hAnsi="Avenir Next LT Pro Demi"/>
          <w:sz w:val="24"/>
          <w:szCs w:val="24"/>
          <w:u w:val="single"/>
        </w:rPr>
        <w:t xml:space="preserve">1. </w:t>
      </w:r>
      <w:r w:rsidR="00E57CF4" w:rsidRPr="00035645">
        <w:rPr>
          <w:rFonts w:ascii="Avenir Next LT Pro Demi" w:hAnsi="Avenir Next LT Pro Demi"/>
          <w:sz w:val="24"/>
          <w:szCs w:val="24"/>
          <w:u w:val="single"/>
        </w:rPr>
        <w:t>Veolia</w:t>
      </w:r>
      <w:r w:rsidR="00E57CF4" w:rsidRPr="00857826">
        <w:rPr>
          <w:rFonts w:ascii="Avenir Next LT Pro Demi" w:hAnsi="Avenir Next LT Pro Demi"/>
          <w:sz w:val="24"/>
          <w:szCs w:val="24"/>
          <w:u w:val="single"/>
        </w:rPr>
        <w:t xml:space="preserve"> Sustainability Fund</w:t>
      </w:r>
    </w:p>
    <w:p w14:paraId="21BA1E47" w14:textId="77777777" w:rsidR="009A7F12" w:rsidRPr="00857826" w:rsidRDefault="00E57CF4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Veolia</w:t>
      </w:r>
      <w:r w:rsidR="00C366A1" w:rsidRPr="00857826">
        <w:rPr>
          <w:rFonts w:ascii="Avenir Next LT Pro" w:hAnsi="Avenir Next LT Pro"/>
          <w:sz w:val="24"/>
          <w:szCs w:val="24"/>
        </w:rPr>
        <w:t>,</w:t>
      </w:r>
      <w:r w:rsidRPr="00857826">
        <w:rPr>
          <w:rFonts w:ascii="Avenir Next LT Pro" w:hAnsi="Avenir Next LT Pro"/>
          <w:sz w:val="24"/>
          <w:szCs w:val="24"/>
        </w:rPr>
        <w:t xml:space="preserve"> together with East and North Herts District councils have opened up a new sustainability fund designed to award individual grants of up to £1000. </w:t>
      </w:r>
      <w:r w:rsidR="00C366A1" w:rsidRPr="00857826">
        <w:rPr>
          <w:rFonts w:ascii="Avenir Next LT Pro" w:hAnsi="Avenir Next LT Pro"/>
          <w:sz w:val="24"/>
          <w:szCs w:val="24"/>
        </w:rPr>
        <w:t xml:space="preserve">Applicants can also request in-kind resources or volunteers to help bring their project to life. </w:t>
      </w:r>
      <w:r w:rsidRPr="00857826">
        <w:rPr>
          <w:rFonts w:ascii="Avenir Next LT Pro" w:hAnsi="Avenir Next LT Pro"/>
          <w:sz w:val="24"/>
          <w:szCs w:val="24"/>
        </w:rPr>
        <w:t>Applications are open to individual, community groups, not-for-profit organisations can apply for funding under the following criteria:</w:t>
      </w:r>
    </w:p>
    <w:p w14:paraId="7A64B3DE" w14:textId="77777777" w:rsidR="009A7F12" w:rsidRPr="00857826" w:rsidRDefault="00E57CF4" w:rsidP="00857826">
      <w:pPr>
        <w:spacing w:after="0"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Enhancing biodiversity</w:t>
      </w:r>
    </w:p>
    <w:p w14:paraId="7C168CD1" w14:textId="77777777" w:rsidR="009A7F12" w:rsidRPr="00857826" w:rsidRDefault="00E57CF4" w:rsidP="00857826">
      <w:pPr>
        <w:spacing w:after="0"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Promoting sustainable waste behaviours (reduce, reuse and/or recycle)</w:t>
      </w:r>
    </w:p>
    <w:p w14:paraId="4F8EB4DF" w14:textId="77777777" w:rsidR="009A7F12" w:rsidRPr="00857826" w:rsidRDefault="00E57CF4" w:rsidP="00857826">
      <w:pPr>
        <w:spacing w:after="0"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Protecting or preserving resources and the environment</w:t>
      </w:r>
    </w:p>
    <w:p w14:paraId="4D597D19" w14:textId="77777777" w:rsidR="009A7F12" w:rsidRPr="00857826" w:rsidRDefault="00C366A1" w:rsidP="00857826">
      <w:pPr>
        <w:spacing w:after="0"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U</w:t>
      </w:r>
      <w:r w:rsidR="00E57CF4" w:rsidRPr="00857826">
        <w:rPr>
          <w:rFonts w:ascii="Avenir Next LT Pro" w:hAnsi="Avenir Next LT Pro"/>
          <w:sz w:val="24"/>
          <w:szCs w:val="24"/>
        </w:rPr>
        <w:t>se of recycled, reused or reclaimed materials</w:t>
      </w:r>
    </w:p>
    <w:p w14:paraId="6CAF5D38" w14:textId="638501EE" w:rsidR="007A7174" w:rsidRDefault="00E57CF4" w:rsidP="00086A72">
      <w:pPr>
        <w:spacing w:after="0"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Improving social wellbeing</w:t>
      </w:r>
      <w:r w:rsidR="000C01D5" w:rsidRPr="00857826">
        <w:rPr>
          <w:rFonts w:ascii="Avenir Next LT Pro" w:hAnsi="Avenir Next LT Pro"/>
          <w:sz w:val="24"/>
          <w:szCs w:val="24"/>
        </w:rPr>
        <w:br/>
      </w:r>
    </w:p>
    <w:p w14:paraId="40CED598" w14:textId="471ADD7A" w:rsidR="009225C0" w:rsidRPr="00857826" w:rsidRDefault="00C366A1" w:rsidP="00857826">
      <w:pPr>
        <w:spacing w:line="300" w:lineRule="exact"/>
        <w:rPr>
          <w:rFonts w:ascii="Avenir Next LT Pro Demi" w:hAnsi="Avenir Next LT Pro Demi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Applications for projects</w:t>
      </w:r>
      <w:r w:rsidR="00E57CF4" w:rsidRPr="00857826">
        <w:rPr>
          <w:rFonts w:ascii="Avenir Next LT Pro" w:hAnsi="Avenir Next LT Pro"/>
          <w:sz w:val="24"/>
          <w:szCs w:val="24"/>
        </w:rPr>
        <w:t xml:space="preserve"> that have considered the long-term or ongoing benefits for the community </w:t>
      </w:r>
      <w:r w:rsidRPr="00857826">
        <w:rPr>
          <w:rFonts w:ascii="Avenir Next LT Pro" w:hAnsi="Avenir Next LT Pro"/>
          <w:sz w:val="24"/>
          <w:szCs w:val="24"/>
        </w:rPr>
        <w:t xml:space="preserve">will be looked on favourably </w:t>
      </w:r>
      <w:r w:rsidR="00E57CF4" w:rsidRPr="00857826">
        <w:rPr>
          <w:rFonts w:ascii="Avenir Next LT Pro" w:hAnsi="Avenir Next LT Pro"/>
          <w:sz w:val="24"/>
          <w:szCs w:val="24"/>
        </w:rPr>
        <w:t xml:space="preserve">and </w:t>
      </w:r>
      <w:r w:rsidRPr="00857826">
        <w:rPr>
          <w:rFonts w:ascii="Avenir Next LT Pro" w:hAnsi="Avenir Next LT Pro"/>
          <w:sz w:val="24"/>
          <w:szCs w:val="24"/>
        </w:rPr>
        <w:t>all applications we be</w:t>
      </w:r>
      <w:r w:rsidR="00E57CF4" w:rsidRPr="00857826">
        <w:rPr>
          <w:rFonts w:ascii="Avenir Next LT Pro" w:hAnsi="Avenir Next LT Pro"/>
          <w:sz w:val="24"/>
          <w:szCs w:val="24"/>
        </w:rPr>
        <w:t xml:space="preserve"> consider</w:t>
      </w:r>
      <w:r w:rsidRPr="00857826">
        <w:rPr>
          <w:rFonts w:ascii="Avenir Next LT Pro" w:hAnsi="Avenir Next LT Pro"/>
          <w:sz w:val="24"/>
          <w:szCs w:val="24"/>
        </w:rPr>
        <w:t>ed</w:t>
      </w:r>
      <w:r w:rsidR="00E57CF4" w:rsidRPr="00857826">
        <w:rPr>
          <w:rFonts w:ascii="Avenir Next LT Pro" w:hAnsi="Avenir Next LT Pro"/>
          <w:sz w:val="24"/>
          <w:szCs w:val="24"/>
        </w:rPr>
        <w:t xml:space="preserve"> </w:t>
      </w:r>
      <w:r w:rsidRPr="00857826">
        <w:rPr>
          <w:rFonts w:ascii="Avenir Next LT Pro" w:hAnsi="Avenir Next LT Pro"/>
          <w:sz w:val="24"/>
          <w:szCs w:val="24"/>
        </w:rPr>
        <w:t>based</w:t>
      </w:r>
      <w:r w:rsidR="00E57CF4" w:rsidRPr="00857826">
        <w:rPr>
          <w:rFonts w:ascii="Avenir Next LT Pro" w:hAnsi="Avenir Next LT Pro"/>
          <w:sz w:val="24"/>
          <w:szCs w:val="24"/>
        </w:rPr>
        <w:t xml:space="preserve"> on </w:t>
      </w:r>
      <w:r w:rsidRPr="00857826">
        <w:rPr>
          <w:rFonts w:ascii="Avenir Next LT Pro" w:hAnsi="Avenir Next LT Pro"/>
          <w:sz w:val="24"/>
          <w:szCs w:val="24"/>
        </w:rPr>
        <w:t xml:space="preserve">their </w:t>
      </w:r>
      <w:r w:rsidR="00E57CF4" w:rsidRPr="00857826">
        <w:rPr>
          <w:rFonts w:ascii="Avenir Next LT Pro" w:hAnsi="Avenir Next LT Pro"/>
          <w:sz w:val="24"/>
          <w:szCs w:val="24"/>
        </w:rPr>
        <w:t>merit.</w:t>
      </w:r>
      <w:r w:rsidR="009225C0" w:rsidRPr="00857826">
        <w:rPr>
          <w:rFonts w:ascii="Avenir Next LT Pro" w:hAnsi="Avenir Next LT Pro"/>
          <w:sz w:val="24"/>
          <w:szCs w:val="24"/>
        </w:rPr>
        <w:t xml:space="preserve"> </w:t>
      </w:r>
      <w:r w:rsidR="000C01D5" w:rsidRPr="00857826">
        <w:rPr>
          <w:rFonts w:ascii="Avenir Next LT Pro Demi" w:hAnsi="Avenir Next LT Pro Demi"/>
          <w:sz w:val="24"/>
          <w:szCs w:val="24"/>
        </w:rPr>
        <w:t>Closing date Wednesday 30 September.</w:t>
      </w:r>
    </w:p>
    <w:p w14:paraId="1403DAB5" w14:textId="7F32DDC2" w:rsidR="00D05ABF" w:rsidRPr="00857826" w:rsidRDefault="00C366A1" w:rsidP="00C42B3B">
      <w:pPr>
        <w:spacing w:after="240" w:line="300" w:lineRule="exact"/>
        <w:rPr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 xml:space="preserve">For more details visit the Veolia website at </w:t>
      </w:r>
      <w:hyperlink r:id="rId8" w:history="1">
        <w:r w:rsidRPr="00857826">
          <w:rPr>
            <w:rStyle w:val="Hyperlink"/>
            <w:rFonts w:ascii="Avenir Next LT Pro" w:hAnsi="Avenir Next LT Pro"/>
            <w:sz w:val="24"/>
            <w:szCs w:val="24"/>
          </w:rPr>
          <w:t>https://www.veolia.co.uk/sustainability-fund</w:t>
        </w:r>
      </w:hyperlink>
    </w:p>
    <w:p w14:paraId="48B2535D" w14:textId="317CB00D" w:rsidR="002A04AE" w:rsidRDefault="002A04AE" w:rsidP="00C42B3B">
      <w:pPr>
        <w:spacing w:before="240" w:after="120" w:line="300" w:lineRule="exact"/>
        <w:rPr>
          <w:rFonts w:ascii="Avenir Next LT Pro Demi" w:hAnsi="Avenir Next LT Pro Demi"/>
          <w:sz w:val="24"/>
          <w:szCs w:val="24"/>
          <w:u w:val="single"/>
        </w:rPr>
      </w:pPr>
      <w:r>
        <w:rPr>
          <w:rFonts w:ascii="Avenir Next LT Pro Demi" w:hAnsi="Avenir Next LT Pro Demi"/>
          <w:sz w:val="24"/>
          <w:szCs w:val="24"/>
          <w:u w:val="single"/>
        </w:rPr>
        <w:t xml:space="preserve">2. </w:t>
      </w:r>
      <w:r w:rsidRPr="00AC4D26">
        <w:rPr>
          <w:rFonts w:ascii="Avenir Next LT Pro Demi" w:hAnsi="Avenir Next LT Pro Demi"/>
          <w:sz w:val="24"/>
          <w:szCs w:val="24"/>
          <w:u w:val="single"/>
        </w:rPr>
        <w:t>Local Government Reorganisation</w:t>
      </w:r>
    </w:p>
    <w:p w14:paraId="7C34E887" w14:textId="77777777" w:rsidR="002A04AE" w:rsidRPr="00D56DB5" w:rsidRDefault="002A04AE" w:rsidP="00C42B3B">
      <w:pPr>
        <w:spacing w:beforeLines="120" w:before="288" w:after="0" w:line="300" w:lineRule="exact"/>
        <w:rPr>
          <w:rFonts w:ascii="Avenir Next LT Pro Demi" w:hAnsi="Avenir Next LT Pro Demi"/>
          <w:sz w:val="24"/>
          <w:szCs w:val="24"/>
          <w:u w:val="single"/>
        </w:rPr>
      </w:pPr>
      <w:r>
        <w:rPr>
          <w:rFonts w:ascii="Avenir Next LT Pro" w:hAnsi="Avenir Next LT Pro"/>
          <w:sz w:val="24"/>
          <w:szCs w:val="24"/>
        </w:rPr>
        <w:t>The</w:t>
      </w:r>
      <w:r w:rsidRPr="00AC4D26">
        <w:rPr>
          <w:rFonts w:ascii="Avenir Next LT Pro" w:hAnsi="Avenir Next LT Pro"/>
          <w:sz w:val="24"/>
          <w:szCs w:val="24"/>
        </w:rPr>
        <w:t xml:space="preserve"> Government </w:t>
      </w:r>
      <w:r>
        <w:rPr>
          <w:rFonts w:ascii="Avenir Next LT Pro" w:hAnsi="Avenir Next LT Pro"/>
          <w:sz w:val="24"/>
          <w:szCs w:val="24"/>
        </w:rPr>
        <w:t xml:space="preserve">has </w:t>
      </w:r>
      <w:r w:rsidRPr="00AC4D26">
        <w:rPr>
          <w:rFonts w:ascii="Avenir Next LT Pro" w:hAnsi="Avenir Next LT Pro"/>
          <w:sz w:val="24"/>
          <w:szCs w:val="24"/>
        </w:rPr>
        <w:t>announced its decision on Local Government Reorganisation (LGR) in Hertfordshire, confirming it will create four new unitary councils, subject to parliamentary approval.</w:t>
      </w:r>
    </w:p>
    <w:p w14:paraId="14C989C4" w14:textId="77777777" w:rsidR="002A04AE" w:rsidRDefault="002A04AE" w:rsidP="00C42B3B">
      <w:pPr>
        <w:spacing w:beforeLines="120" w:before="288" w:line="300" w:lineRule="exact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From</w:t>
      </w:r>
      <w:r w:rsidRPr="00AC4D26">
        <w:rPr>
          <w:rFonts w:ascii="Avenir Next LT Pro" w:hAnsi="Avenir Next LT Pro"/>
          <w:sz w:val="24"/>
          <w:szCs w:val="24"/>
        </w:rPr>
        <w:t xml:space="preserve"> 1 April 2028 new authorities will take over responsibility for delivering the services currently provided by the county council and the district and borough councils in</w:t>
      </w:r>
      <w:r>
        <w:rPr>
          <w:rFonts w:ascii="Avenir Next LT Pro" w:hAnsi="Avenir Next LT Pro"/>
          <w:sz w:val="24"/>
          <w:szCs w:val="24"/>
        </w:rPr>
        <w:t xml:space="preserve"> Hertfordshire where four</w:t>
      </w:r>
      <w:r w:rsidRPr="00AC4D26">
        <w:rPr>
          <w:rFonts w:ascii="Avenir Next LT Pro" w:hAnsi="Avenir Next LT Pro"/>
          <w:sz w:val="24"/>
          <w:szCs w:val="24"/>
        </w:rPr>
        <w:t xml:space="preserve"> new unitary authoritie</w:t>
      </w:r>
      <w:r>
        <w:rPr>
          <w:rFonts w:ascii="Avenir Next LT Pro" w:hAnsi="Avenir Next LT Pro"/>
          <w:sz w:val="24"/>
          <w:szCs w:val="24"/>
        </w:rPr>
        <w:t>s will replace existing councils</w:t>
      </w:r>
      <w:r w:rsidRPr="00AC4D26">
        <w:rPr>
          <w:rFonts w:ascii="Avenir Next LT Pro" w:hAnsi="Avenir Next LT Pro"/>
          <w:sz w:val="24"/>
          <w:szCs w:val="24"/>
        </w:rPr>
        <w:t>: </w:t>
      </w:r>
    </w:p>
    <w:p w14:paraId="12B6EE76" w14:textId="77777777" w:rsidR="002A04AE" w:rsidRPr="00AC4D26" w:rsidRDefault="002A04AE" w:rsidP="00C42B3B">
      <w:pPr>
        <w:spacing w:beforeLines="120" w:before="288" w:line="300" w:lineRule="exact"/>
        <w:rPr>
          <w:rFonts w:ascii="Avenir Next LT Pro" w:hAnsi="Avenir Next LT Pro"/>
          <w:sz w:val="24"/>
          <w:szCs w:val="24"/>
        </w:rPr>
      </w:pPr>
      <w:r w:rsidRPr="00D56DB5">
        <w:rPr>
          <w:rFonts w:ascii="Avenir Next LT Pro" w:hAnsi="Avenir Next LT Pro"/>
          <w:sz w:val="24"/>
          <w:szCs w:val="24"/>
          <w:u w:val="single"/>
        </w:rPr>
        <w:t>1. Eastern Hertfordshire</w:t>
      </w:r>
      <w:r w:rsidRPr="00AC4D26">
        <w:rPr>
          <w:rFonts w:ascii="Avenir Next LT Pro" w:hAnsi="Avenir Next LT Pro"/>
          <w:sz w:val="24"/>
          <w:szCs w:val="24"/>
        </w:rPr>
        <w:t xml:space="preserve"> - serving the communities of the existing Broxbourne Borough Council and East Herts District Council, plus the </w:t>
      </w:r>
      <w:proofErr w:type="spellStart"/>
      <w:r w:rsidRPr="00AC4D26">
        <w:rPr>
          <w:rFonts w:ascii="Avenir Next LT Pro" w:hAnsi="Avenir Next LT Pro"/>
          <w:sz w:val="24"/>
          <w:szCs w:val="24"/>
        </w:rPr>
        <w:t>Northaw</w:t>
      </w:r>
      <w:proofErr w:type="spellEnd"/>
      <w:r w:rsidRPr="00AC4D26">
        <w:rPr>
          <w:rFonts w:ascii="Avenir Next LT Pro" w:hAnsi="Avenir Next LT Pro"/>
          <w:sz w:val="24"/>
          <w:szCs w:val="24"/>
        </w:rPr>
        <w:t xml:space="preserve"> &amp; Cuffley borough council ward from the existing Welwyn Hatfield Borough Council area and Royston Heath, Royston Palace, Royston Meridian, Ermine, Weston and Sandon district council wards from North Herts Council.</w:t>
      </w:r>
    </w:p>
    <w:p w14:paraId="0EE6D892" w14:textId="77777777" w:rsidR="002A04AE" w:rsidRPr="00AC4D26" w:rsidRDefault="002A04AE" w:rsidP="00C42B3B">
      <w:pPr>
        <w:spacing w:beforeLines="120" w:before="288" w:line="300" w:lineRule="exact"/>
        <w:rPr>
          <w:rFonts w:ascii="Avenir Next LT Pro" w:hAnsi="Avenir Next LT Pro"/>
          <w:sz w:val="24"/>
          <w:szCs w:val="24"/>
        </w:rPr>
      </w:pPr>
      <w:r w:rsidRPr="00D56DB5">
        <w:rPr>
          <w:rFonts w:ascii="Avenir Next LT Pro" w:hAnsi="Avenir Next LT Pro"/>
          <w:sz w:val="24"/>
          <w:szCs w:val="24"/>
          <w:u w:val="single"/>
        </w:rPr>
        <w:t xml:space="preserve">2. </w:t>
      </w:r>
      <w:proofErr w:type="gramStart"/>
      <w:r w:rsidRPr="00D56DB5">
        <w:rPr>
          <w:rFonts w:ascii="Avenir Next LT Pro" w:hAnsi="Avenir Next LT Pro"/>
          <w:sz w:val="24"/>
          <w:szCs w:val="24"/>
          <w:u w:val="single"/>
        </w:rPr>
        <w:t>North West</w:t>
      </w:r>
      <w:proofErr w:type="gramEnd"/>
      <w:r w:rsidRPr="00D56DB5">
        <w:rPr>
          <w:rFonts w:ascii="Avenir Next LT Pro" w:hAnsi="Avenir Next LT Pro"/>
          <w:sz w:val="24"/>
          <w:szCs w:val="24"/>
          <w:u w:val="single"/>
        </w:rPr>
        <w:t xml:space="preserve"> Hertfordshire</w:t>
      </w:r>
      <w:r w:rsidRPr="00AC4D26">
        <w:rPr>
          <w:rFonts w:ascii="Avenir Next LT Pro" w:hAnsi="Avenir Next LT Pro"/>
          <w:sz w:val="24"/>
          <w:szCs w:val="24"/>
        </w:rPr>
        <w:t xml:space="preserve"> - serving the communities of the existing Dacorum Borough Council and St Albans City &amp; District Council</w:t>
      </w:r>
    </w:p>
    <w:p w14:paraId="490F1941" w14:textId="77777777" w:rsidR="002A04AE" w:rsidRPr="00AC4D26" w:rsidRDefault="002A04AE" w:rsidP="00C42B3B">
      <w:pPr>
        <w:spacing w:beforeLines="120" w:before="288" w:line="300" w:lineRule="exact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  <w:u w:val="single"/>
        </w:rPr>
        <w:t xml:space="preserve">3. </w:t>
      </w:r>
      <w:proofErr w:type="gramStart"/>
      <w:r w:rsidRPr="00D56DB5">
        <w:rPr>
          <w:rFonts w:ascii="Avenir Next LT Pro" w:hAnsi="Avenir Next LT Pro"/>
          <w:sz w:val="24"/>
          <w:szCs w:val="24"/>
          <w:u w:val="single"/>
        </w:rPr>
        <w:t>South West</w:t>
      </w:r>
      <w:proofErr w:type="gramEnd"/>
      <w:r w:rsidRPr="00D56DB5">
        <w:rPr>
          <w:rFonts w:ascii="Avenir Next LT Pro" w:hAnsi="Avenir Next LT Pro"/>
          <w:sz w:val="24"/>
          <w:szCs w:val="24"/>
          <w:u w:val="single"/>
        </w:rPr>
        <w:t xml:space="preserve"> Hertfordshire</w:t>
      </w:r>
      <w:r w:rsidRPr="00AC4D26">
        <w:rPr>
          <w:rFonts w:ascii="Avenir Next LT Pro" w:hAnsi="Avenir Next LT Pro"/>
          <w:sz w:val="24"/>
          <w:szCs w:val="24"/>
        </w:rPr>
        <w:t xml:space="preserve"> - serving the communities of the existing Hertsmere Borough Council, Three Rivers District Council and Watford Borough Council</w:t>
      </w:r>
    </w:p>
    <w:p w14:paraId="63489FA3" w14:textId="77777777" w:rsidR="002A04AE" w:rsidRPr="00AC4D26" w:rsidRDefault="002A04AE" w:rsidP="00C42B3B">
      <w:pPr>
        <w:spacing w:beforeLines="120" w:before="288" w:line="300" w:lineRule="exact"/>
        <w:rPr>
          <w:rFonts w:ascii="Avenir Next LT Pro" w:hAnsi="Avenir Next LT Pro"/>
          <w:sz w:val="24"/>
          <w:szCs w:val="24"/>
        </w:rPr>
      </w:pPr>
      <w:r w:rsidRPr="00D56DB5">
        <w:rPr>
          <w:rFonts w:ascii="Avenir Next LT Pro" w:hAnsi="Avenir Next LT Pro"/>
          <w:sz w:val="24"/>
          <w:szCs w:val="24"/>
          <w:u w:val="single"/>
        </w:rPr>
        <w:t>4. Central Hertfordshire</w:t>
      </w:r>
      <w:r w:rsidRPr="00AC4D26">
        <w:rPr>
          <w:rFonts w:ascii="Avenir Next LT Pro" w:hAnsi="Avenir Next LT Pro"/>
          <w:sz w:val="24"/>
          <w:szCs w:val="24"/>
        </w:rPr>
        <w:t xml:space="preserve"> - serving the communities of the existing North Herts Council (minus five district council wards), Stevenage Borough Council and Welwyn Hatfield Borough Council (minus the </w:t>
      </w:r>
      <w:proofErr w:type="spellStart"/>
      <w:r w:rsidRPr="00AC4D26">
        <w:rPr>
          <w:rFonts w:ascii="Avenir Next LT Pro" w:hAnsi="Avenir Next LT Pro"/>
          <w:sz w:val="24"/>
          <w:szCs w:val="24"/>
        </w:rPr>
        <w:t>Northaw</w:t>
      </w:r>
      <w:proofErr w:type="spellEnd"/>
      <w:r w:rsidRPr="00AC4D26">
        <w:rPr>
          <w:rFonts w:ascii="Avenir Next LT Pro" w:hAnsi="Avenir Next LT Pro"/>
          <w:sz w:val="24"/>
          <w:szCs w:val="24"/>
        </w:rPr>
        <w:t xml:space="preserve"> &amp; Cuffley borough council ward)</w:t>
      </w:r>
    </w:p>
    <w:p w14:paraId="742125ED" w14:textId="77777777" w:rsidR="002A04AE" w:rsidRPr="00AC4D26" w:rsidRDefault="002A04AE" w:rsidP="00C42B3B">
      <w:pPr>
        <w:spacing w:beforeLines="120" w:before="288" w:after="0" w:line="300" w:lineRule="exact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The </w:t>
      </w:r>
      <w:r w:rsidRPr="00AC4D26">
        <w:rPr>
          <w:rFonts w:ascii="Avenir Next LT Pro" w:hAnsi="Avenir Next LT Pro"/>
          <w:sz w:val="24"/>
          <w:szCs w:val="24"/>
        </w:rPr>
        <w:t xml:space="preserve">Government </w:t>
      </w:r>
      <w:r>
        <w:rPr>
          <w:rFonts w:ascii="Avenir Next LT Pro" w:hAnsi="Avenir Next LT Pro"/>
          <w:sz w:val="24"/>
          <w:szCs w:val="24"/>
        </w:rPr>
        <w:t xml:space="preserve">has stated that outline reason for its decision was that </w:t>
      </w:r>
      <w:r w:rsidRPr="00AC4D26">
        <w:rPr>
          <w:rFonts w:ascii="Avenir Next LT Pro" w:hAnsi="Avenir Next LT Pro"/>
          <w:sz w:val="24"/>
          <w:szCs w:val="24"/>
        </w:rPr>
        <w:t xml:space="preserve">the four unitary council model reflects Hertfordshire’s distinct economic areas, the connection to local </w:t>
      </w:r>
      <w:r w:rsidRPr="00AC4D26">
        <w:rPr>
          <w:rFonts w:ascii="Avenir Next LT Pro" w:hAnsi="Avenir Next LT Pro"/>
          <w:sz w:val="24"/>
          <w:szCs w:val="24"/>
        </w:rPr>
        <w:lastRenderedPageBreak/>
        <w:t>communities, a tailored approach to services and provides a strong foundation for devolution in Hertfordshire.</w:t>
      </w:r>
    </w:p>
    <w:p w14:paraId="36B8DCA6" w14:textId="77777777" w:rsidR="002A04AE" w:rsidRDefault="002A04AE" w:rsidP="002A04AE">
      <w:pPr>
        <w:spacing w:before="360" w:line="300" w:lineRule="exact"/>
        <w:rPr>
          <w:rFonts w:ascii="Avenir Next LT Pro" w:hAnsi="Avenir Next LT Pro"/>
          <w:sz w:val="24"/>
          <w:szCs w:val="24"/>
        </w:rPr>
      </w:pPr>
      <w:r w:rsidRPr="00AC4D26">
        <w:rPr>
          <w:rFonts w:ascii="Avenir Next LT Pro" w:hAnsi="Avenir Next LT Pro"/>
          <w:sz w:val="24"/>
          <w:szCs w:val="24"/>
        </w:rPr>
        <w:t>Hertfordshire is seeking the establishment of a Strategic Mayoral Authority with a directly elected Mayor for Hertfordshire as soon as possible to help unlock the county’s full potential</w:t>
      </w:r>
      <w:r>
        <w:rPr>
          <w:rFonts w:ascii="Avenir Next LT Pro" w:hAnsi="Avenir Next LT Pro"/>
          <w:sz w:val="24"/>
          <w:szCs w:val="24"/>
        </w:rPr>
        <w:t xml:space="preserve"> w</w:t>
      </w:r>
      <w:r w:rsidRPr="00AC4D26">
        <w:rPr>
          <w:rFonts w:ascii="Avenir Next LT Pro" w:hAnsi="Avenir Next LT Pro"/>
          <w:sz w:val="24"/>
          <w:szCs w:val="24"/>
        </w:rPr>
        <w:t xml:space="preserve"> Local Government Reorganisation is an important step towards this.</w:t>
      </w:r>
    </w:p>
    <w:p w14:paraId="3774C3E0" w14:textId="177AB140" w:rsidR="00C366A1" w:rsidRPr="00857826" w:rsidRDefault="002A04AE" w:rsidP="002A04AE">
      <w:pPr>
        <w:spacing w:before="360" w:line="300" w:lineRule="exact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More information on LGR in Hertfordshire can be found here </w:t>
      </w:r>
      <w:hyperlink r:id="rId9" w:history="1">
        <w:r w:rsidRPr="00870CFB">
          <w:rPr>
            <w:rStyle w:val="Hyperlink"/>
            <w:rFonts w:ascii="Avenir Next LT Pro" w:hAnsi="Avenir Next LT Pro"/>
            <w:sz w:val="24"/>
            <w:szCs w:val="24"/>
          </w:rPr>
          <w:t>https://www.hertfordshire-lgr.co.uk/</w:t>
        </w:r>
      </w:hyperlink>
    </w:p>
    <w:p w14:paraId="5F7C828D" w14:textId="0B0C6C1E" w:rsidR="009225C0" w:rsidRPr="00857826" w:rsidRDefault="00004DBB" w:rsidP="00857826">
      <w:pPr>
        <w:spacing w:before="360" w:line="300" w:lineRule="exact"/>
        <w:rPr>
          <w:rFonts w:ascii="Avenir Next LT Pro Demi" w:hAnsi="Avenir Next LT Pro Demi"/>
          <w:sz w:val="24"/>
          <w:szCs w:val="24"/>
          <w:u w:val="single"/>
        </w:rPr>
      </w:pPr>
      <w:r>
        <w:rPr>
          <w:rFonts w:ascii="Avenir Next LT Pro Demi" w:hAnsi="Avenir Next LT Pro Demi"/>
          <w:sz w:val="24"/>
          <w:szCs w:val="24"/>
          <w:u w:val="single"/>
        </w:rPr>
        <w:t>3</w:t>
      </w:r>
      <w:r w:rsidR="000C01D5" w:rsidRPr="00857826">
        <w:rPr>
          <w:rFonts w:ascii="Avenir Next LT Pro Demi" w:hAnsi="Avenir Next LT Pro Demi"/>
          <w:sz w:val="24"/>
          <w:szCs w:val="24"/>
          <w:u w:val="single"/>
        </w:rPr>
        <w:t xml:space="preserve">. </w:t>
      </w:r>
      <w:r w:rsidR="009225C0" w:rsidRPr="00857826">
        <w:rPr>
          <w:rFonts w:ascii="Avenir Next LT Pro Demi" w:hAnsi="Avenir Next LT Pro Demi"/>
          <w:sz w:val="24"/>
          <w:szCs w:val="24"/>
          <w:u w:val="single"/>
        </w:rPr>
        <w:t xml:space="preserve">New </w:t>
      </w:r>
      <w:proofErr w:type="spellStart"/>
      <w:r w:rsidR="009225C0" w:rsidRPr="00857826">
        <w:rPr>
          <w:rFonts w:ascii="Avenir Next LT Pro Demi" w:hAnsi="Avenir Next LT Pro Demi"/>
          <w:sz w:val="24"/>
          <w:szCs w:val="24"/>
          <w:u w:val="single"/>
        </w:rPr>
        <w:t>BetterPoints</w:t>
      </w:r>
      <w:proofErr w:type="spellEnd"/>
      <w:r w:rsidR="000C01D5" w:rsidRPr="00857826">
        <w:rPr>
          <w:rFonts w:ascii="Avenir Next LT Pro Demi" w:hAnsi="Avenir Next LT Pro Demi"/>
          <w:sz w:val="24"/>
          <w:szCs w:val="24"/>
          <w:u w:val="single"/>
        </w:rPr>
        <w:t xml:space="preserve"> Reward</w:t>
      </w:r>
      <w:r w:rsidR="009225C0" w:rsidRPr="00857826">
        <w:rPr>
          <w:rFonts w:ascii="Avenir Next LT Pro Demi" w:hAnsi="Avenir Next LT Pro Demi"/>
          <w:sz w:val="24"/>
          <w:szCs w:val="24"/>
          <w:u w:val="single"/>
        </w:rPr>
        <w:t xml:space="preserve"> App launched </w:t>
      </w:r>
    </w:p>
    <w:p w14:paraId="66445E64" w14:textId="18144D58" w:rsidR="009225C0" w:rsidRPr="00857826" w:rsidRDefault="009225C0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 xml:space="preserve">Funded by East Herts District Council through the UK Shared Prosperity Fund, the </w:t>
      </w:r>
      <w:proofErr w:type="spellStart"/>
      <w:r w:rsidRPr="00857826">
        <w:rPr>
          <w:rFonts w:ascii="Avenir Next LT Pro" w:hAnsi="Avenir Next LT Pro"/>
          <w:sz w:val="24"/>
          <w:szCs w:val="24"/>
        </w:rPr>
        <w:t>BetterPoints</w:t>
      </w:r>
      <w:proofErr w:type="spellEnd"/>
      <w:r w:rsidRPr="00857826">
        <w:rPr>
          <w:rFonts w:ascii="Avenir Next LT Pro" w:hAnsi="Avenir Next LT Pro"/>
          <w:sz w:val="24"/>
          <w:szCs w:val="24"/>
        </w:rPr>
        <w:t xml:space="preserve"> scheme aims to inspire residents to swap short car journeys for walking, cycling, wheeling and public transport.</w:t>
      </w:r>
    </w:p>
    <w:p w14:paraId="67E61677" w14:textId="5962B7AC" w:rsidR="009225C0" w:rsidRPr="00857826" w:rsidRDefault="009225C0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 xml:space="preserve">Local people can simply download the free </w:t>
      </w:r>
      <w:proofErr w:type="spellStart"/>
      <w:r w:rsidRPr="00857826">
        <w:rPr>
          <w:rFonts w:ascii="Avenir Next LT Pro" w:hAnsi="Avenir Next LT Pro"/>
          <w:sz w:val="24"/>
          <w:szCs w:val="24"/>
        </w:rPr>
        <w:t>BetterPoints</w:t>
      </w:r>
      <w:proofErr w:type="spellEnd"/>
      <w:r w:rsidRPr="00857826">
        <w:rPr>
          <w:rFonts w:ascii="Avenir Next LT Pro" w:hAnsi="Avenir Next LT Pro"/>
          <w:sz w:val="24"/>
          <w:szCs w:val="24"/>
        </w:rPr>
        <w:t xml:space="preserve"> app and use it to record journeys made on foot, by bike, in a wheelchair, by bus or train. Each eligible journey earns </w:t>
      </w:r>
      <w:r w:rsidR="000C01D5" w:rsidRPr="00857826">
        <w:rPr>
          <w:rFonts w:ascii="Avenir Next LT Pro" w:hAnsi="Avenir Next LT Pro"/>
          <w:sz w:val="24"/>
          <w:szCs w:val="24"/>
        </w:rPr>
        <w:t>points</w:t>
      </w:r>
      <w:r w:rsidRPr="00857826">
        <w:rPr>
          <w:rFonts w:ascii="Avenir Next LT Pro" w:hAnsi="Avenir Next LT Pro"/>
          <w:sz w:val="24"/>
          <w:szCs w:val="24"/>
        </w:rPr>
        <w:t>, which can be redeemed at participating local businesses, exchanged for major brand vouchers or donated to local charities.</w:t>
      </w:r>
    </w:p>
    <w:p w14:paraId="00F8C1E7" w14:textId="77777777" w:rsidR="009225C0" w:rsidRPr="00857826" w:rsidRDefault="009225C0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By making small changes to everyday travel habits, residents can help reduce congestion, improve air quality and improve their health.</w:t>
      </w:r>
    </w:p>
    <w:p w14:paraId="2023D84B" w14:textId="7BE28520" w:rsidR="000C01D5" w:rsidRPr="00857826" w:rsidRDefault="000C01D5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Available to download from app stores.</w:t>
      </w:r>
    </w:p>
    <w:p w14:paraId="5D397A4E" w14:textId="6F716D34" w:rsidR="000C01D5" w:rsidRPr="00857826" w:rsidRDefault="000C01D5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hyperlink r:id="rId10" w:history="1">
        <w:r w:rsidRPr="00857826">
          <w:rPr>
            <w:rStyle w:val="Hyperlink"/>
            <w:rFonts w:ascii="Avenir Next LT Pro" w:hAnsi="Avenir Next LT Pro"/>
            <w:sz w:val="24"/>
            <w:szCs w:val="24"/>
          </w:rPr>
          <w:t>https://www.eastherts.gov.uk/latest-news/2026/rewards-app-launches-inspire-healthier-journeys-and-support-local-businesses</w:t>
        </w:r>
      </w:hyperlink>
    </w:p>
    <w:p w14:paraId="49FEA2BB" w14:textId="71F72484" w:rsidR="00857826" w:rsidRPr="00857826" w:rsidRDefault="00857826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</w:p>
    <w:p w14:paraId="571B044C" w14:textId="4DBA8848" w:rsidR="000C01D5" w:rsidRPr="00857826" w:rsidRDefault="000C01D5" w:rsidP="00857826">
      <w:pPr>
        <w:spacing w:after="0" w:line="300" w:lineRule="exact"/>
        <w:rPr>
          <w:rFonts w:ascii="Avenir Next LT Pro" w:hAnsi="Avenir Next LT Pro"/>
          <w:sz w:val="24"/>
          <w:szCs w:val="24"/>
        </w:rPr>
      </w:pPr>
      <w:r w:rsidRPr="00857826">
        <w:rPr>
          <w:rFonts w:ascii="Avenir Next LT Pro" w:hAnsi="Avenir Next LT Pro"/>
          <w:sz w:val="24"/>
          <w:szCs w:val="24"/>
        </w:rPr>
        <w:t>Sue Nicholls</w:t>
      </w:r>
    </w:p>
    <w:p w14:paraId="20A3E65B" w14:textId="797A21C2" w:rsidR="000A7CA2" w:rsidRPr="00857826" w:rsidRDefault="00C42B3B" w:rsidP="00857826">
      <w:pPr>
        <w:spacing w:line="300" w:lineRule="exact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21 </w:t>
      </w:r>
      <w:r w:rsidR="00E41BC7">
        <w:rPr>
          <w:rFonts w:ascii="Avenir Next LT Pro" w:hAnsi="Avenir Next LT Pro"/>
          <w:sz w:val="24"/>
          <w:szCs w:val="24"/>
        </w:rPr>
        <w:t>July</w:t>
      </w:r>
      <w:r w:rsidR="000C01D5" w:rsidRPr="00857826">
        <w:rPr>
          <w:rFonts w:ascii="Avenir Next LT Pro" w:hAnsi="Avenir Next LT Pro"/>
          <w:sz w:val="24"/>
          <w:szCs w:val="24"/>
        </w:rPr>
        <w:t xml:space="preserve"> 2026</w:t>
      </w:r>
    </w:p>
    <w:sectPr w:rsidR="000A7CA2" w:rsidRPr="00857826" w:rsidSect="000C01D5">
      <w:pgSz w:w="11906" w:h="16838"/>
      <w:pgMar w:top="851" w:right="102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1454"/>
    <w:multiLevelType w:val="multilevel"/>
    <w:tmpl w:val="0602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5E1AE1"/>
    <w:multiLevelType w:val="hybridMultilevel"/>
    <w:tmpl w:val="DA3858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C461FF"/>
    <w:multiLevelType w:val="multilevel"/>
    <w:tmpl w:val="8C0E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9876605">
    <w:abstractNumId w:val="2"/>
  </w:num>
  <w:num w:numId="2" w16cid:durableId="626662916">
    <w:abstractNumId w:val="1"/>
  </w:num>
  <w:num w:numId="3" w16cid:durableId="1543401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A2"/>
    <w:rsid w:val="00004DBB"/>
    <w:rsid w:val="00035645"/>
    <w:rsid w:val="00086A72"/>
    <w:rsid w:val="000A08A7"/>
    <w:rsid w:val="000A7CA2"/>
    <w:rsid w:val="000C01D5"/>
    <w:rsid w:val="000E5F78"/>
    <w:rsid w:val="00116777"/>
    <w:rsid w:val="001249EC"/>
    <w:rsid w:val="00160E01"/>
    <w:rsid w:val="001C1794"/>
    <w:rsid w:val="00230853"/>
    <w:rsid w:val="002A04AE"/>
    <w:rsid w:val="00306FD6"/>
    <w:rsid w:val="003268A4"/>
    <w:rsid w:val="00396998"/>
    <w:rsid w:val="003E2483"/>
    <w:rsid w:val="0045079C"/>
    <w:rsid w:val="0051600C"/>
    <w:rsid w:val="0052740A"/>
    <w:rsid w:val="005307D6"/>
    <w:rsid w:val="00597126"/>
    <w:rsid w:val="00654DED"/>
    <w:rsid w:val="00663962"/>
    <w:rsid w:val="006B018F"/>
    <w:rsid w:val="006B78E0"/>
    <w:rsid w:val="006D701A"/>
    <w:rsid w:val="00741DEF"/>
    <w:rsid w:val="007A7174"/>
    <w:rsid w:val="007C07E3"/>
    <w:rsid w:val="0081476F"/>
    <w:rsid w:val="00857826"/>
    <w:rsid w:val="00875286"/>
    <w:rsid w:val="008D3468"/>
    <w:rsid w:val="008D4A01"/>
    <w:rsid w:val="00905C5C"/>
    <w:rsid w:val="009225C0"/>
    <w:rsid w:val="009A7F12"/>
    <w:rsid w:val="00A601AB"/>
    <w:rsid w:val="00A628E1"/>
    <w:rsid w:val="00A850F8"/>
    <w:rsid w:val="00AC2EE5"/>
    <w:rsid w:val="00B20BFA"/>
    <w:rsid w:val="00BB4249"/>
    <w:rsid w:val="00BC2AA8"/>
    <w:rsid w:val="00BE4FD8"/>
    <w:rsid w:val="00C366A1"/>
    <w:rsid w:val="00C42B3B"/>
    <w:rsid w:val="00CA740B"/>
    <w:rsid w:val="00D05ABF"/>
    <w:rsid w:val="00DD4F83"/>
    <w:rsid w:val="00E41BC7"/>
    <w:rsid w:val="00E57CF4"/>
    <w:rsid w:val="00EA6EF6"/>
    <w:rsid w:val="00EB71F9"/>
    <w:rsid w:val="00F05218"/>
    <w:rsid w:val="00F7676D"/>
    <w:rsid w:val="00FB3C8B"/>
    <w:rsid w:val="00FC22A1"/>
    <w:rsid w:val="00FC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E19A"/>
  <w15:chartTrackingRefBased/>
  <w15:docId w15:val="{94BAF0AC-0714-42D8-AFCE-1690E80D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C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C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66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6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28E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A7F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olia.co.uk/sustainability-fun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eastherts.gov.uk/latest-news/2026/rewards-app-launches-inspire-healthier-journeys-and-support-local-business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ertfordshire-lgr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89dee0-a0e8-4869-a2e0-c517952c5b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DE784B89AA441A62D450051389795" ma:contentTypeVersion="15" ma:contentTypeDescription="Create a new document." ma:contentTypeScope="" ma:versionID="756b5287703497d9a0e3859b9418facf">
  <xsd:schema xmlns:xsd="http://www.w3.org/2001/XMLSchema" xmlns:xs="http://www.w3.org/2001/XMLSchema" xmlns:p="http://schemas.microsoft.com/office/2006/metadata/properties" xmlns:ns3="f289dee0-a0e8-4869-a2e0-c517952c5bba" xmlns:ns4="318dde98-365a-4aec-ba15-a37edfc1d162" targetNamespace="http://schemas.microsoft.com/office/2006/metadata/properties" ma:root="true" ma:fieldsID="d0bbc17b930ae416b9749141e9d225e9" ns3:_="" ns4:_="">
    <xsd:import namespace="f289dee0-a0e8-4869-a2e0-c517952c5bba"/>
    <xsd:import namespace="318dde98-365a-4aec-ba15-a37edfc1d1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dee0-a0e8-4869-a2e0-c517952c5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dde98-365a-4aec-ba15-a37edfc1d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5E9938-8364-4484-87A9-FCF92E155318}">
  <ds:schemaRefs>
    <ds:schemaRef ds:uri="http://schemas.microsoft.com/office/2006/metadata/properties"/>
    <ds:schemaRef ds:uri="http://schemas.microsoft.com/office/infopath/2007/PartnerControls"/>
    <ds:schemaRef ds:uri="f289dee0-a0e8-4869-a2e0-c517952c5bba"/>
  </ds:schemaRefs>
</ds:datastoreItem>
</file>

<file path=customXml/itemProps2.xml><?xml version="1.0" encoding="utf-8"?>
<ds:datastoreItem xmlns:ds="http://schemas.openxmlformats.org/officeDocument/2006/customXml" ds:itemID="{19E5A3F3-8B53-48F8-A92B-193A38F1F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F9E7B-2B87-4CF7-ABE5-34C70AF92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9dee0-a0e8-4869-a2e0-c517952c5bba"/>
    <ds:schemaRef ds:uri="318dde98-365a-4aec-ba15-a37edfc1d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Nicholls</dc:creator>
  <cp:keywords/>
  <dc:description/>
  <cp:lastModifiedBy>Sue Nicholls</cp:lastModifiedBy>
  <cp:revision>4</cp:revision>
  <cp:lastPrinted>2026-07-13T16:34:00Z</cp:lastPrinted>
  <dcterms:created xsi:type="dcterms:W3CDTF">2026-07-21T13:11:00Z</dcterms:created>
  <dcterms:modified xsi:type="dcterms:W3CDTF">2026-07-21T13:15:00Z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3d98ac-5911-4996-9f40-934b924618b7_Enabled">
    <vt:lpwstr>true</vt:lpwstr>
  </property>
  <property fmtid="{D5CDD505-2E9C-101B-9397-08002B2CF9AE}" pid="3" name="MSIP_Label_393d98ac-5911-4996-9f40-934b924618b7_SetDate">
    <vt:lpwstr>2026-06-25T13:45:48Z</vt:lpwstr>
  </property>
  <property fmtid="{D5CDD505-2E9C-101B-9397-08002B2CF9AE}" pid="4" name="MSIP_Label_393d98ac-5911-4996-9f40-934b924618b7_Method">
    <vt:lpwstr>Standard</vt:lpwstr>
  </property>
  <property fmtid="{D5CDD505-2E9C-101B-9397-08002B2CF9AE}" pid="5" name="MSIP_Label_393d98ac-5911-4996-9f40-934b924618b7_Name">
    <vt:lpwstr>Official</vt:lpwstr>
  </property>
  <property fmtid="{D5CDD505-2E9C-101B-9397-08002B2CF9AE}" pid="6" name="MSIP_Label_393d98ac-5911-4996-9f40-934b924618b7_SiteId">
    <vt:lpwstr>671b555f-1b74-4a87-a174-b37d2b179b24</vt:lpwstr>
  </property>
  <property fmtid="{D5CDD505-2E9C-101B-9397-08002B2CF9AE}" pid="7" name="MSIP_Label_393d98ac-5911-4996-9f40-934b924618b7_ActionId">
    <vt:lpwstr>8e98ed72-2a33-4690-8b83-ad8bfe6349af</vt:lpwstr>
  </property>
  <property fmtid="{D5CDD505-2E9C-101B-9397-08002B2CF9AE}" pid="8" name="MSIP_Label_393d98ac-5911-4996-9f40-934b924618b7_ContentBits">
    <vt:lpwstr>0</vt:lpwstr>
  </property>
  <property fmtid="{D5CDD505-2E9C-101B-9397-08002B2CF9AE}" pid="9" name="MSIP_Label_393d98ac-5911-4996-9f40-934b924618b7_Tag">
    <vt:lpwstr>10, 3, 0, 1</vt:lpwstr>
  </property>
  <property fmtid="{D5CDD505-2E9C-101B-9397-08002B2CF9AE}" pid="10" name="ContentTypeId">
    <vt:lpwstr>0x010100B22DE784B89AA441A62D450051389795</vt:lpwstr>
  </property>
</Properties>
</file>